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65"/>
        <w:gridCol w:w="7395"/>
        <w:tblGridChange w:id="0">
          <w:tblGrid>
            <w:gridCol w:w="1965"/>
            <w:gridCol w:w="7395"/>
          </w:tblGrid>
        </w:tblGridChange>
      </w:tblGrid>
      <w:tr>
        <w:trPr>
          <w:cantSplit w:val="0"/>
          <w:tblHeader w:val="0"/>
        </w:trPr>
        <w:tc>
          <w:tcPr/>
          <w:p w:rsidR="00000000" w:rsidDel="00000000" w:rsidP="00000000" w:rsidRDefault="00000000" w:rsidRPr="00000000" w14:paraId="00000002">
            <w:pPr>
              <w:pStyle w:val="Heading2"/>
              <w:spacing w:after="120" w:lineRule="auto"/>
              <w:jc w:val="both"/>
              <w:rPr>
                <w:b w:val="1"/>
                <w:smallCaps w:val="1"/>
                <w:color w:val="5b9bd5"/>
              </w:rPr>
            </w:pPr>
            <w:r w:rsidDel="00000000" w:rsidR="00000000" w:rsidRPr="00000000">
              <w:rPr/>
              <w:drawing>
                <wp:inline distB="114300" distT="114300" distL="114300" distR="114300">
                  <wp:extent cx="1114425" cy="8763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14425" cy="8763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jc w:val="center"/>
              <w:rPr>
                <w:sz w:val="36"/>
                <w:szCs w:val="36"/>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5b9bd5"/>
                <w:sz w:val="36"/>
                <w:szCs w:val="36"/>
                <w:u w:val="none"/>
                <w:shd w:fill="auto" w:val="clear"/>
                <w:vertAlign w:val="baseline"/>
              </w:rPr>
            </w:pPr>
            <w:r w:rsidDel="00000000" w:rsidR="00000000" w:rsidRPr="00000000">
              <w:rPr>
                <w:rFonts w:ascii="Calibri" w:cs="Calibri" w:eastAsia="Calibri" w:hAnsi="Calibri"/>
                <w:b w:val="1"/>
                <w:i w:val="0"/>
                <w:smallCaps w:val="0"/>
                <w:strike w:val="0"/>
                <w:color w:val="5b9bd5"/>
                <w:sz w:val="36"/>
                <w:szCs w:val="36"/>
                <w:u w:val="none"/>
                <w:shd w:fill="auto" w:val="clear"/>
                <w:vertAlign w:val="baseline"/>
                <w:rtl w:val="0"/>
              </w:rPr>
              <w:t xml:space="preserve">PLAGIARISM POLICY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06">
      <w:pPr>
        <w:pStyle w:val="Heading2"/>
        <w:spacing w:after="120" w:line="240" w:lineRule="auto"/>
        <w:jc w:val="both"/>
        <w:rPr>
          <w:b w:val="1"/>
          <w:smallCaps w:val="1"/>
          <w:color w:val="5b9bd5"/>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b9bd5"/>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5b9bd5"/>
          <w:sz w:val="26"/>
          <w:szCs w:val="26"/>
          <w:u w:val="none"/>
          <w:shd w:fill="auto" w:val="clear"/>
          <w:vertAlign w:val="baseline"/>
        </w:rPr>
      </w:pPr>
      <w:r w:rsidDel="00000000" w:rsidR="00000000" w:rsidRPr="00000000">
        <w:rPr>
          <w:rFonts w:ascii="Calibri" w:cs="Calibri" w:eastAsia="Calibri" w:hAnsi="Calibri"/>
          <w:b w:val="1"/>
          <w:i w:val="0"/>
          <w:smallCaps w:val="0"/>
          <w:strike w:val="0"/>
          <w:color w:val="5b9bd5"/>
          <w:sz w:val="26"/>
          <w:szCs w:val="26"/>
          <w:u w:val="none"/>
          <w:shd w:fill="auto" w:val="clear"/>
          <w:vertAlign w:val="baseline"/>
          <w:rtl w:val="0"/>
        </w:rPr>
        <w:t xml:space="preserve">Introduction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53535"/>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Auburn High School values excellence in learning and respects intellectual property rights of others. We regard plagiarism as academic dishonesty, theft, and an ethical offence. A student who plagiarises is dishonest with their teacher, their peers and themselves. Plagiarism is a serious breach of our code of conduct and school values.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students will adhere to the highest standards of personal honesty and integrity in their work. Submissions to teachers must be original or respect the intellectual contributions of others through correct referencing. The school has adopted Harvard </w:t>
      </w:r>
      <w:hyperlink r:id="rId8">
        <w:r w:rsidDel="00000000" w:rsidR="00000000" w:rsidRPr="00000000">
          <w:rPr>
            <w:rFonts w:ascii="Verdana" w:cs="Verdana" w:eastAsia="Verdana" w:hAnsi="Verdana"/>
            <w:b w:val="0"/>
            <w:i w:val="0"/>
            <w:smallCaps w:val="0"/>
            <w:strike w:val="0"/>
            <w:color w:val="0563c1"/>
            <w:sz w:val="18"/>
            <w:szCs w:val="18"/>
            <w:u w:val="single"/>
            <w:shd w:fill="auto" w:val="clear"/>
            <w:vertAlign w:val="baseline"/>
            <w:rtl w:val="0"/>
          </w:rPr>
          <w:t xml:space="preserve">referencing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hyperlink r:id="rId9">
        <w:r w:rsidDel="00000000" w:rsidR="00000000" w:rsidRPr="00000000">
          <w:rPr>
            <w:rFonts w:ascii="Verdana" w:cs="Verdana" w:eastAsia="Verdana" w:hAnsi="Verdana"/>
            <w:b w:val="0"/>
            <w:i w:val="0"/>
            <w:smallCaps w:val="0"/>
            <w:strike w:val="0"/>
            <w:color w:val="0563c1"/>
            <w:sz w:val="18"/>
            <w:szCs w:val="18"/>
            <w:u w:val="single"/>
            <w:shd w:fill="auto" w:val="clear"/>
            <w:vertAlign w:val="baseline"/>
            <w:rtl w:val="0"/>
          </w:rPr>
          <w:t xml:space="preserve">bibliographic formats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These are outlined on Compass and the Auburn HS website. Any violations of this policy will have serious consequences.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VCE Students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to also refer to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Auburn High School VCE Student Administration Handbook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sets out the VCAA Authentication requirements and penalties for student work.</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5b9bd5"/>
          <w:sz w:val="26"/>
          <w:szCs w:val="26"/>
          <w:u w:val="none"/>
          <w:shd w:fill="auto" w:val="clear"/>
          <w:vertAlign w:val="baseline"/>
        </w:rPr>
      </w:pPr>
      <w:r w:rsidDel="00000000" w:rsidR="00000000" w:rsidRPr="00000000">
        <w:rPr>
          <w:rFonts w:ascii="Calibri" w:cs="Calibri" w:eastAsia="Calibri" w:hAnsi="Calibri"/>
          <w:b w:val="1"/>
          <w:i w:val="0"/>
          <w:smallCaps w:val="0"/>
          <w:strike w:val="0"/>
          <w:color w:val="5b9bd5"/>
          <w:sz w:val="26"/>
          <w:szCs w:val="26"/>
          <w:u w:val="none"/>
          <w:shd w:fill="auto" w:val="clear"/>
          <w:vertAlign w:val="baseline"/>
          <w:rtl w:val="0"/>
        </w:rPr>
        <w:t xml:space="preserve">Definition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Plagiarism is stealing and passing off ideas, words, and pictorial material, from an external source, as one’s own. This source may be in written, oral or electronic forms, and includes copying/pasting from the Internet.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5b9bd5"/>
          <w:sz w:val="26"/>
          <w:szCs w:val="26"/>
          <w:u w:val="none"/>
          <w:shd w:fill="auto" w:val="clear"/>
          <w:vertAlign w:val="baseline"/>
        </w:rPr>
      </w:pPr>
      <w:r w:rsidDel="00000000" w:rsidR="00000000" w:rsidRPr="00000000">
        <w:rPr>
          <w:rFonts w:ascii="Calibri" w:cs="Calibri" w:eastAsia="Calibri" w:hAnsi="Calibri"/>
          <w:b w:val="1"/>
          <w:i w:val="0"/>
          <w:smallCaps w:val="0"/>
          <w:strike w:val="0"/>
          <w:color w:val="5b9bd5"/>
          <w:sz w:val="26"/>
          <w:szCs w:val="26"/>
          <w:u w:val="none"/>
          <w:shd w:fill="auto" w:val="clear"/>
          <w:vertAlign w:val="baseline"/>
          <w:rtl w:val="0"/>
        </w:rPr>
        <w:t xml:space="preserve">Examples of Plagiarism</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are plagiarising when you deliberately or unintentionally:</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copy in any way (including copy and paste, paraphrase, etc.) information, ideas, theories, opinions, concepts or graphics from another source (including the Internet, books, novels, television shows, photographs, designs, pictures, films, CDs, etc) without acknowledging the source.</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fail to provide a correct bibliography with your assignment.</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fail to name a person you quote when presenting an oral report.</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copy part or all of another person’s (parent, friend, tutor, other student) work and hand it in as your own.</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purchase or obtain a paper from an Internet research service or ‘paper mill’ and submit it as your original work.</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5b9bd5"/>
          <w:sz w:val="22"/>
          <w:szCs w:val="22"/>
          <w:u w:val="none"/>
          <w:shd w:fill="auto" w:val="clear"/>
          <w:vertAlign w:val="baseline"/>
        </w:rPr>
      </w:pPr>
      <w:r w:rsidDel="00000000" w:rsidR="00000000" w:rsidRPr="00000000">
        <w:rPr>
          <w:rFonts w:ascii="Calibri" w:cs="Calibri" w:eastAsia="Calibri" w:hAnsi="Calibri"/>
          <w:b w:val="1"/>
          <w:i w:val="0"/>
          <w:smallCaps w:val="0"/>
          <w:strike w:val="0"/>
          <w:color w:val="5b9bd5"/>
          <w:sz w:val="26"/>
          <w:szCs w:val="26"/>
          <w:u w:val="none"/>
          <w:shd w:fill="auto" w:val="clear"/>
          <w:vertAlign w:val="baseline"/>
          <w:rtl w:val="0"/>
        </w:rPr>
        <w:t xml:space="preserve">How to Avoid Plagiarism</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Ignorance is not a valid excuse for plagiarising work. The following techniques allow students to avoid plagiarism:</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 properly. Allow time for preparation. Research, take notes, think, and write your drafts and final piece. That’s why you are given several weeks to research.</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and use referencing techniques; acknowledge sources (by way of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references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a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bibliography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Refer to the guides available in this section of the website.</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taking notes, always jot down the bibliographic information so you acknowledge it (and find it again) when writing your assignment later.</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quoting, put the words in quotation marks “like this”, and acknowledge the original author.</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a large variety of sources, this will strengthen your writing and make you less likely to plagiarise.</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copy someone else’s work and hand it in as your own. Seek assistance from the teacher.</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allow someone else to copy your work and hand it in as their own. Give guidance not access to your finished product.</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5b9bd5"/>
          <w:sz w:val="26"/>
          <w:szCs w:val="26"/>
          <w:u w:val="none"/>
          <w:shd w:fill="auto" w:val="clear"/>
          <w:vertAlign w:val="baseline"/>
          <w:rtl w:val="0"/>
        </w:rPr>
        <w:t xml:space="preserve">Consequences</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teacher has evidence that a student has been guilty of plagiarism or assisted another student to do so, any student involved will be disciplined. The level of discipline will depend on the nature and extent of the plagiarism or assistance: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016.0" w:type="dxa"/>
        <w:jc w:val="left"/>
        <w:tblInd w:w="-113.0" w:type="dxa"/>
        <w:tblLayout w:type="fixed"/>
        <w:tblLook w:val="0400"/>
      </w:tblPr>
      <w:tblGrid>
        <w:gridCol w:w="1512"/>
        <w:gridCol w:w="4252"/>
        <w:gridCol w:w="4252"/>
        <w:tblGridChange w:id="0">
          <w:tblGrid>
            <w:gridCol w:w="1512"/>
            <w:gridCol w:w="4252"/>
            <w:gridCol w:w="4252"/>
          </w:tblGrid>
        </w:tblGridChange>
      </w:tblGrid>
      <w:tr>
        <w:trPr>
          <w:cantSplit w:val="0"/>
          <w:trHeight w:val="15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bookmarkStart w:colFirst="0" w:colLast="0" w:name="_heading=h.gjdgxs" w:id="0"/>
            <w:bookmarkEnd w:id="0"/>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Level 3</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Repeated misdemeanour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Any event involving any form of repeated plagiarism, provision of work for copying or copyright infringement will involve a combination of Level 2 and Level 3 consequences.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AP or SSM</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1"/>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Parent/Guardian/Student interview with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1"/>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AP/SSM/LAL</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1"/>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Withdrawal from class/Relocation/Suspension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1"/>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School Community service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1"/>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Ongoing monitoring sheet – SSM</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Removal from extra-curricular program</w:t>
            </w:r>
            <w:r w:rsidDel="00000000" w:rsidR="00000000" w:rsidRPr="00000000">
              <w:rPr>
                <w:rtl w:val="0"/>
              </w:rPr>
            </w:r>
          </w:p>
        </w:tc>
      </w:tr>
      <w:tr>
        <w:trPr>
          <w:cantSplit w:val="0"/>
          <w:trHeight w:val="12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Level 2</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High level</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Plagiarism or copyright infringement involving multiple components of the task.</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Facilitating plagiarism by providing work to other students.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Sharing work with students in other classes to deceive teachers.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Forgery or false representation of submitted 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Classroom Teacher and SSM</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1"/>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SSM Phone contact parent or guardian</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1"/>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Chronicle entry</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1"/>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Zero marks given and entire task to be resubmitted and authenticated within 3 school days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2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Level 1</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Low level</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Plagiarism or inappropriate sharing of work that contributes to a small part of the overall task.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Examples: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Failing to reference information from external sources.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Sharing small sections of work with another student, that is then copied.</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Classroom Teacher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1"/>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Restorative conversation</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1"/>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Chronicle entry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1"/>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No marks allocated to task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1"/>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Relevant parts of the work resubmitted by student within 2 school days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note: penalties for plagiarism in tertiary institutions, workplaces and industry are severe. Penalties include: expulsion from university, instant dismissal and lawsuits.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5b9bd5"/>
          <w:sz w:val="26"/>
          <w:szCs w:val="26"/>
          <w:u w:val="none"/>
          <w:shd w:fill="auto" w:val="clear"/>
          <w:vertAlign w:val="baseline"/>
          <w:rtl w:val="0"/>
        </w:rPr>
        <w:t xml:space="preserve">Conclusion</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has been developed for the protection of Auburn High School students who observe the guidelines for honest authorship, and for the protection of our academic community’s integrity.</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Bibliography</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288"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Gardner, David 2003, “Plagiarism and How to Avoid It.” University of Hong Kong, [Online], Available: </w:t>
      </w:r>
      <w:hyperlink r:id="rId12">
        <w:r w:rsidDel="00000000" w:rsidR="00000000" w:rsidRPr="00000000">
          <w:rPr>
            <w:rFonts w:ascii="Verdana" w:cs="Verdana" w:eastAsia="Verdana" w:hAnsi="Verdana"/>
            <w:b w:val="0"/>
            <w:i w:val="0"/>
            <w:smallCaps w:val="0"/>
            <w:strike w:val="0"/>
            <w:color w:val="0563c1"/>
            <w:sz w:val="18"/>
            <w:szCs w:val="18"/>
            <w:u w:val="single"/>
            <w:shd w:fill="auto" w:val="clear"/>
            <w:vertAlign w:val="baseline"/>
            <w:rtl w:val="0"/>
          </w:rPr>
          <w:t xml:space="preserve">http://ec.hku.hk/plagiarism/introduction.htm</w:t>
        </w:r>
      </w:hyperlink>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[5 February 2008]</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288"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Harris, Robert 2004, “Anti-Plagiarism Strategies for Research Papers” Virtual Salt [Online], Available: </w:t>
      </w:r>
      <w:hyperlink r:id="rId13">
        <w:r w:rsidDel="00000000" w:rsidR="00000000" w:rsidRPr="00000000">
          <w:rPr>
            <w:rFonts w:ascii="Verdana" w:cs="Verdana" w:eastAsia="Verdana" w:hAnsi="Verdana"/>
            <w:b w:val="0"/>
            <w:i w:val="0"/>
            <w:smallCaps w:val="0"/>
            <w:strike w:val="0"/>
            <w:color w:val="0563c1"/>
            <w:sz w:val="18"/>
            <w:szCs w:val="18"/>
            <w:u w:val="single"/>
            <w:shd w:fill="auto" w:val="clear"/>
            <w:vertAlign w:val="baseline"/>
            <w:rtl w:val="0"/>
          </w:rPr>
          <w:t xml:space="preserve">http://www.virtualsalt.com/antiplag.htm</w:t>
        </w:r>
      </w:hyperlink>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[5 February 2008]</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ffffff" w:val="clear"/>
        <w:spacing w:after="288"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King, Jennie 2004, Plagiarism Draft Policy, (later modified by Corinda SHS &amp; then Craigslea SHS), Brigidine College.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288"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University of Queensland 2003, “Plagiarism: Avoiding, Stopping and Detecting” UQ Library, [Online], Available: </w:t>
      </w:r>
      <w:hyperlink r:id="rId14">
        <w:r w:rsidDel="00000000" w:rsidR="00000000" w:rsidRPr="00000000">
          <w:rPr>
            <w:rFonts w:ascii="Verdana" w:cs="Verdana" w:eastAsia="Verdana" w:hAnsi="Verdana"/>
            <w:b w:val="0"/>
            <w:i w:val="0"/>
            <w:smallCaps w:val="0"/>
            <w:strike w:val="0"/>
            <w:color w:val="0563c1"/>
            <w:sz w:val="18"/>
            <w:szCs w:val="18"/>
            <w:u w:val="single"/>
            <w:shd w:fill="auto" w:val="clear"/>
            <w:vertAlign w:val="baseline"/>
            <w:rtl w:val="0"/>
          </w:rPr>
          <w:t xml:space="preserve">http://www.library.uq.edu.au/training/plagiarism.html</w:t>
        </w:r>
      </w:hyperlink>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[5 February 2008]</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Earnshaw Secondary College 2008, “Plagiarism Policy” [Online],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Available: </w:t>
      </w:r>
      <w:hyperlink r:id="rId15">
        <w:r w:rsidDel="00000000" w:rsidR="00000000" w:rsidRPr="00000000">
          <w:rPr>
            <w:rFonts w:ascii="Verdana" w:cs="Verdana" w:eastAsia="Verdana" w:hAnsi="Verdana"/>
            <w:b w:val="0"/>
            <w:i w:val="0"/>
            <w:smallCaps w:val="0"/>
            <w:strike w:val="0"/>
            <w:color w:val="0563c1"/>
            <w:sz w:val="18"/>
            <w:szCs w:val="18"/>
            <w:u w:val="single"/>
            <w:shd w:fill="auto" w:val="clear"/>
            <w:vertAlign w:val="baseline"/>
            <w:rtl w:val="0"/>
          </w:rPr>
          <w:t xml:space="preserve">https://earnshawsc.eq.edu.au/Facilities/Library/Pages/Plagiarism.aspx</w:t>
        </w:r>
      </w:hyperlink>
      <w:r w:rsidDel="00000000" w:rsidR="00000000" w:rsidRPr="00000000">
        <w:rPr>
          <w:rFonts w:ascii="Verdana" w:cs="Verdana" w:eastAsia="Verdana" w:hAnsi="Verdana"/>
          <w:b w:val="0"/>
          <w:i w:val="0"/>
          <w:smallCaps w:val="0"/>
          <w:strike w:val="0"/>
          <w:color w:val="0563c1"/>
          <w:sz w:val="18"/>
          <w:szCs w:val="18"/>
          <w:u w:val="single"/>
          <w:shd w:fill="auto" w:val="clear"/>
          <w:vertAlign w:val="baseline"/>
          <w:rtl w:val="0"/>
        </w:rPr>
        <w:t xml:space="preserve"> [20 June 2017]</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footerReference r:id="rId16" w:type="default"/>
      <w:pgSz w:h="16838" w:w="11906" w:orient="portrait"/>
      <w:pgMar w:bottom="1134" w:top="1134" w:left="1440" w:right="1440" w:header="709"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Verdan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16"/>
        <w:szCs w:val="16"/>
        <w:rtl w:val="0"/>
      </w:rPr>
      <w:t xml:space="preserve">Updated</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Page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 3</w:t>
    </w:r>
  </w:p>
  <w:p w:rsidR="00000000" w:rsidDel="00000000" w:rsidP="00000000" w:rsidRDefault="00000000" w:rsidRPr="00000000" w14:paraId="00000075">
    <w:pPr>
      <w:rPr>
        <w:rFonts w:ascii="Calibri" w:cs="Calibri" w:eastAsia="Calibri" w:hAnsi="Calibri"/>
        <w:sz w:val="16"/>
        <w:szCs w:val="16"/>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Arial" w:cs="Arial" w:eastAsia="Arial" w:hAnsi="Arial"/>
      <w:b w:val="1"/>
      <w:sz w:val="24"/>
      <w:szCs w:val="24"/>
    </w:rPr>
  </w:style>
  <w:style w:type="paragraph" w:styleId="Normal" w:default="1">
    <w:name w:val="Normal"/>
    <w:qFormat w:val="1"/>
    <w:rsid w:val="00A13AB2"/>
  </w:style>
  <w:style w:type="paragraph" w:styleId="Heading1">
    <w:name w:val="heading 1"/>
    <w:basedOn w:val="Normal"/>
    <w:next w:val="Normal"/>
    <w:link w:val="Heading1Char"/>
    <w:uiPriority w:val="9"/>
    <w:qFormat w:val="1"/>
    <w:rsid w:val="00FA2BFC"/>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FA2BFC"/>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unhideWhenUsed w:val="1"/>
    <w:qFormat w:val="1"/>
    <w:rsid w:val="00EE25FB"/>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uiPriority w:val="9"/>
    <w:semiHidden w:val="1"/>
    <w:unhideWhenUsed w:val="1"/>
    <w:qFormat w:val="1"/>
    <w:rsid w:val="006123EC"/>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basedOn w:val="Normal"/>
    <w:link w:val="NoSpacingChar"/>
    <w:uiPriority w:val="1"/>
    <w:qFormat w:val="1"/>
    <w:rsid w:val="00A13AB2"/>
    <w:pPr>
      <w:spacing w:after="0" w:line="240" w:lineRule="auto"/>
    </w:pPr>
    <w:rPr>
      <w:rFonts w:ascii="Calibri" w:cs="Times New Roman" w:eastAsia="Times New Roman" w:hAnsi="Calibri"/>
      <w:sz w:val="20"/>
      <w:szCs w:val="20"/>
    </w:rPr>
  </w:style>
  <w:style w:type="character" w:styleId="NoSpacingChar" w:customStyle="1">
    <w:name w:val="No Spacing Char"/>
    <w:link w:val="NoSpacing"/>
    <w:uiPriority w:val="1"/>
    <w:rsid w:val="00A13AB2"/>
    <w:rPr>
      <w:rFonts w:ascii="Calibri" w:cs="Times New Roman" w:eastAsia="Times New Roman" w:hAnsi="Calibri"/>
      <w:sz w:val="20"/>
      <w:szCs w:val="20"/>
    </w:rPr>
  </w:style>
  <w:style w:type="paragraph" w:styleId="ListParagraph">
    <w:name w:val="List Paragraph"/>
    <w:basedOn w:val="Normal"/>
    <w:uiPriority w:val="34"/>
    <w:qFormat w:val="1"/>
    <w:rsid w:val="00B838DC"/>
    <w:pPr>
      <w:ind w:left="720"/>
      <w:contextualSpacing w:val="1"/>
    </w:pPr>
  </w:style>
  <w:style w:type="table" w:styleId="TableGrid">
    <w:name w:val="Table Grid"/>
    <w:basedOn w:val="TableNormal"/>
    <w:uiPriority w:val="39"/>
    <w:rsid w:val="00F926D7"/>
    <w:pPr>
      <w:spacing w:after="0" w:line="240" w:lineRule="auto"/>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9616CE"/>
    <w:rPr>
      <w:color w:val="0563c1" w:themeColor="hyperlink"/>
      <w:u w:val="single"/>
    </w:rPr>
  </w:style>
  <w:style w:type="paragraph" w:styleId="BalloonText">
    <w:name w:val="Balloon Text"/>
    <w:basedOn w:val="Normal"/>
    <w:link w:val="BalloonTextChar"/>
    <w:uiPriority w:val="99"/>
    <w:semiHidden w:val="1"/>
    <w:unhideWhenUsed w:val="1"/>
    <w:rsid w:val="00AA078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A0788"/>
    <w:rPr>
      <w:rFonts w:ascii="Segoe UI" w:cs="Segoe UI" w:hAnsi="Segoe UI"/>
      <w:sz w:val="18"/>
      <w:szCs w:val="18"/>
    </w:rPr>
  </w:style>
  <w:style w:type="character" w:styleId="CommentReference">
    <w:name w:val="annotation reference"/>
    <w:basedOn w:val="DefaultParagraphFont"/>
    <w:uiPriority w:val="99"/>
    <w:semiHidden w:val="1"/>
    <w:unhideWhenUsed w:val="1"/>
    <w:rsid w:val="00AA0788"/>
    <w:rPr>
      <w:sz w:val="16"/>
      <w:szCs w:val="16"/>
    </w:rPr>
  </w:style>
  <w:style w:type="paragraph" w:styleId="CommentText">
    <w:name w:val="annotation text"/>
    <w:basedOn w:val="Normal"/>
    <w:link w:val="CommentTextChar"/>
    <w:uiPriority w:val="99"/>
    <w:semiHidden w:val="1"/>
    <w:unhideWhenUsed w:val="1"/>
    <w:rsid w:val="00AA0788"/>
    <w:pPr>
      <w:spacing w:line="240" w:lineRule="auto"/>
    </w:pPr>
    <w:rPr>
      <w:sz w:val="20"/>
      <w:szCs w:val="20"/>
    </w:rPr>
  </w:style>
  <w:style w:type="character" w:styleId="CommentTextChar" w:customStyle="1">
    <w:name w:val="Comment Text Char"/>
    <w:basedOn w:val="DefaultParagraphFont"/>
    <w:link w:val="CommentText"/>
    <w:uiPriority w:val="99"/>
    <w:semiHidden w:val="1"/>
    <w:rsid w:val="00AA0788"/>
    <w:rPr>
      <w:sz w:val="20"/>
      <w:szCs w:val="20"/>
    </w:rPr>
  </w:style>
  <w:style w:type="paragraph" w:styleId="CommentSubject">
    <w:name w:val="annotation subject"/>
    <w:basedOn w:val="CommentText"/>
    <w:next w:val="CommentText"/>
    <w:link w:val="CommentSubjectChar"/>
    <w:uiPriority w:val="99"/>
    <w:semiHidden w:val="1"/>
    <w:unhideWhenUsed w:val="1"/>
    <w:rsid w:val="00AA0788"/>
    <w:rPr>
      <w:b w:val="1"/>
      <w:bCs w:val="1"/>
    </w:rPr>
  </w:style>
  <w:style w:type="character" w:styleId="CommentSubjectChar" w:customStyle="1">
    <w:name w:val="Comment Subject Char"/>
    <w:basedOn w:val="CommentTextChar"/>
    <w:link w:val="CommentSubject"/>
    <w:uiPriority w:val="99"/>
    <w:semiHidden w:val="1"/>
    <w:rsid w:val="00AA0788"/>
    <w:rPr>
      <w:b w:val="1"/>
      <w:bCs w:val="1"/>
      <w:sz w:val="20"/>
      <w:szCs w:val="20"/>
    </w:rPr>
  </w:style>
  <w:style w:type="character" w:styleId="Heading1Char" w:customStyle="1">
    <w:name w:val="Heading 1 Char"/>
    <w:basedOn w:val="DefaultParagraphFont"/>
    <w:link w:val="Heading1"/>
    <w:uiPriority w:val="9"/>
    <w:rsid w:val="00FA2BFC"/>
    <w:rPr>
      <w:rFonts w:asciiTheme="majorHAnsi" w:cstheme="majorBidi" w:eastAsiaTheme="majorEastAsia" w:hAnsiTheme="majorHAnsi"/>
      <w:color w:val="2e74b5" w:themeColor="accent1" w:themeShade="0000BF"/>
      <w:sz w:val="32"/>
      <w:szCs w:val="32"/>
    </w:rPr>
  </w:style>
  <w:style w:type="character" w:styleId="Heading2Char" w:customStyle="1">
    <w:name w:val="Heading 2 Char"/>
    <w:basedOn w:val="DefaultParagraphFont"/>
    <w:link w:val="Heading2"/>
    <w:uiPriority w:val="9"/>
    <w:rsid w:val="00FA2BFC"/>
    <w:rPr>
      <w:rFonts w:asciiTheme="majorHAnsi" w:cstheme="majorBidi" w:eastAsiaTheme="majorEastAsia" w:hAnsiTheme="majorHAnsi"/>
      <w:color w:val="2e74b5" w:themeColor="accent1" w:themeShade="0000BF"/>
      <w:sz w:val="26"/>
      <w:szCs w:val="26"/>
    </w:rPr>
  </w:style>
  <w:style w:type="paragraph" w:styleId="Header">
    <w:name w:val="header"/>
    <w:basedOn w:val="Normal"/>
    <w:link w:val="HeaderChar"/>
    <w:uiPriority w:val="99"/>
    <w:unhideWhenUsed w:val="1"/>
    <w:rsid w:val="00FA2BFC"/>
    <w:pPr>
      <w:tabs>
        <w:tab w:val="center" w:pos="4513"/>
        <w:tab w:val="right" w:pos="9026"/>
      </w:tabs>
      <w:spacing w:after="0" w:line="240" w:lineRule="auto"/>
    </w:pPr>
  </w:style>
  <w:style w:type="character" w:styleId="HeaderChar" w:customStyle="1">
    <w:name w:val="Header Char"/>
    <w:basedOn w:val="DefaultParagraphFont"/>
    <w:link w:val="Header"/>
    <w:uiPriority w:val="99"/>
    <w:rsid w:val="00FA2BFC"/>
  </w:style>
  <w:style w:type="paragraph" w:styleId="Footer">
    <w:name w:val="footer"/>
    <w:basedOn w:val="Normal"/>
    <w:link w:val="FooterChar"/>
    <w:uiPriority w:val="99"/>
    <w:unhideWhenUsed w:val="1"/>
    <w:rsid w:val="00FA2BFC"/>
    <w:pPr>
      <w:tabs>
        <w:tab w:val="center" w:pos="4513"/>
        <w:tab w:val="right" w:pos="9026"/>
      </w:tabs>
      <w:spacing w:after="0" w:line="240" w:lineRule="auto"/>
    </w:pPr>
  </w:style>
  <w:style w:type="character" w:styleId="FooterChar" w:customStyle="1">
    <w:name w:val="Footer Char"/>
    <w:basedOn w:val="DefaultParagraphFont"/>
    <w:link w:val="Footer"/>
    <w:uiPriority w:val="99"/>
    <w:rsid w:val="00FA2BFC"/>
  </w:style>
  <w:style w:type="character" w:styleId="FollowedHyperlink">
    <w:name w:val="FollowedHyperlink"/>
    <w:basedOn w:val="DefaultParagraphFont"/>
    <w:uiPriority w:val="99"/>
    <w:semiHidden w:val="1"/>
    <w:unhideWhenUsed w:val="1"/>
    <w:rsid w:val="00721C6E"/>
    <w:rPr>
      <w:color w:val="954f72" w:themeColor="followedHyperlink"/>
      <w:u w:val="single"/>
    </w:rPr>
  </w:style>
  <w:style w:type="character" w:styleId="A0" w:customStyle="1">
    <w:name w:val="A0"/>
    <w:uiPriority w:val="99"/>
    <w:rsid w:val="003D66FF"/>
    <w:rPr>
      <w:rFonts w:cs="Helvetica 45 Light"/>
      <w:color w:val="000000"/>
      <w:sz w:val="22"/>
      <w:szCs w:val="22"/>
    </w:rPr>
  </w:style>
  <w:style w:type="character" w:styleId="e24kjd" w:customStyle="1">
    <w:name w:val="e24kjd"/>
    <w:basedOn w:val="DefaultParagraphFont"/>
    <w:rsid w:val="00602E46"/>
  </w:style>
  <w:style w:type="character" w:styleId="Heading3Char" w:customStyle="1">
    <w:name w:val="Heading 3 Char"/>
    <w:basedOn w:val="DefaultParagraphFont"/>
    <w:link w:val="Heading3"/>
    <w:uiPriority w:val="9"/>
    <w:rsid w:val="00EE25FB"/>
    <w:rPr>
      <w:rFonts w:asciiTheme="majorHAnsi" w:cstheme="majorBidi" w:eastAsiaTheme="majorEastAsia" w:hAnsiTheme="majorHAnsi"/>
      <w:color w:val="1f4d78" w:themeColor="accent1" w:themeShade="00007F"/>
      <w:sz w:val="24"/>
      <w:szCs w:val="24"/>
    </w:rPr>
  </w:style>
  <w:style w:type="paragraph" w:styleId="BodyText">
    <w:name w:val="Body Text"/>
    <w:basedOn w:val="Normal"/>
    <w:link w:val="BodyTextChar"/>
    <w:uiPriority w:val="1"/>
    <w:qFormat w:val="1"/>
    <w:rsid w:val="00243BE5"/>
    <w:pPr>
      <w:widowControl w:val="0"/>
      <w:autoSpaceDE w:val="0"/>
      <w:autoSpaceDN w:val="0"/>
      <w:spacing w:after="0" w:line="240" w:lineRule="auto"/>
    </w:pPr>
    <w:rPr>
      <w:rFonts w:ascii="Arial" w:cs="Arial" w:eastAsia="Arial" w:hAnsi="Arial"/>
      <w:sz w:val="21"/>
      <w:szCs w:val="21"/>
      <w:lang w:val="en-US"/>
    </w:rPr>
  </w:style>
  <w:style w:type="character" w:styleId="BodyTextChar" w:customStyle="1">
    <w:name w:val="Body Text Char"/>
    <w:basedOn w:val="DefaultParagraphFont"/>
    <w:link w:val="BodyText"/>
    <w:uiPriority w:val="1"/>
    <w:rsid w:val="00243BE5"/>
    <w:rPr>
      <w:rFonts w:ascii="Arial" w:cs="Arial" w:eastAsia="Arial" w:hAnsi="Arial"/>
      <w:sz w:val="21"/>
      <w:szCs w:val="21"/>
      <w:lang w:val="en-US"/>
    </w:rPr>
  </w:style>
  <w:style w:type="paragraph" w:styleId="Default" w:customStyle="1">
    <w:name w:val="Default"/>
    <w:rsid w:val="008B192E"/>
    <w:pPr>
      <w:autoSpaceDE w:val="0"/>
      <w:autoSpaceDN w:val="0"/>
      <w:adjustRightInd w:val="0"/>
      <w:spacing w:after="0" w:line="240" w:lineRule="auto"/>
    </w:pPr>
    <w:rPr>
      <w:rFonts w:ascii="Calibri" w:cs="Calibri" w:hAnsi="Calibri"/>
      <w:color w:val="000000"/>
      <w:sz w:val="24"/>
      <w:szCs w:val="24"/>
    </w:rPr>
  </w:style>
  <w:style w:type="paragraph" w:styleId="Title">
    <w:name w:val="Title"/>
    <w:basedOn w:val="Normal"/>
    <w:link w:val="TitleChar"/>
    <w:qFormat w:val="1"/>
    <w:rsid w:val="00506811"/>
    <w:pPr>
      <w:spacing w:after="0" w:line="240" w:lineRule="auto"/>
      <w:jc w:val="center"/>
    </w:pPr>
    <w:rPr>
      <w:rFonts w:ascii="Arial" w:cs="Times New Roman" w:eastAsia="Times New Roman" w:hAnsi="Arial"/>
      <w:b w:val="1"/>
      <w:bCs w:val="1"/>
      <w:sz w:val="24"/>
      <w:szCs w:val="20"/>
    </w:rPr>
  </w:style>
  <w:style w:type="character" w:styleId="TitleChar" w:customStyle="1">
    <w:name w:val="Title Char"/>
    <w:basedOn w:val="DefaultParagraphFont"/>
    <w:link w:val="Title"/>
    <w:rsid w:val="00506811"/>
    <w:rPr>
      <w:rFonts w:ascii="Arial" w:cs="Times New Roman" w:eastAsia="Times New Roman" w:hAnsi="Arial"/>
      <w:b w:val="1"/>
      <w:bCs w:val="1"/>
      <w:sz w:val="24"/>
      <w:szCs w:val="20"/>
    </w:rPr>
  </w:style>
  <w:style w:type="paragraph" w:styleId="NormalWeb">
    <w:name w:val="Normal (Web)"/>
    <w:basedOn w:val="Normal"/>
    <w:uiPriority w:val="99"/>
    <w:unhideWhenUsed w:val="1"/>
    <w:rsid w:val="0059481B"/>
    <w:pPr>
      <w:spacing w:after="150" w:line="240" w:lineRule="auto"/>
    </w:pPr>
    <w:rPr>
      <w:rFonts w:ascii="Times New Roman" w:cs="Times New Roman" w:eastAsia="Times New Roman" w:hAnsi="Times New Roman"/>
      <w:sz w:val="24"/>
      <w:szCs w:val="24"/>
      <w:lang w:eastAsia="en-AU"/>
    </w:rPr>
  </w:style>
  <w:style w:type="character" w:styleId="Heading4Char" w:customStyle="1">
    <w:name w:val="Heading 4 Char"/>
    <w:basedOn w:val="DefaultParagraphFont"/>
    <w:link w:val="Heading4"/>
    <w:uiPriority w:val="9"/>
    <w:semiHidden w:val="1"/>
    <w:rsid w:val="006123EC"/>
    <w:rPr>
      <w:rFonts w:asciiTheme="majorHAnsi" w:cstheme="majorBidi" w:eastAsiaTheme="majorEastAsia" w:hAnsiTheme="majorHAnsi"/>
      <w:i w:val="1"/>
      <w:iCs w:val="1"/>
      <w:color w:val="2e74b5" w:themeColor="accent1" w:themeShade="0000BF"/>
    </w:rPr>
  </w:style>
  <w:style w:type="character" w:styleId="UnresolvedMention">
    <w:name w:val="Unresolved Mention"/>
    <w:basedOn w:val="DefaultParagraphFont"/>
    <w:uiPriority w:val="99"/>
    <w:semiHidden w:val="1"/>
    <w:unhideWhenUsed w:val="1"/>
    <w:rsid w:val="00793B6E"/>
    <w:rPr>
      <w:color w:val="605e5c"/>
      <w:shd w:color="auto" w:fill="e1dfdd" w:val="clear"/>
    </w:rPr>
  </w:style>
  <w:style w:type="character" w:styleId="apple-converted-space" w:customStyle="1">
    <w:name w:val="apple-converted-space"/>
    <w:basedOn w:val="DefaultParagraphFont"/>
    <w:rsid w:val="003B6523"/>
  </w:style>
  <w:style w:type="paragraph" w:styleId="ms-rteelement-p" w:customStyle="1">
    <w:name w:val="ms-rteelement-p"/>
    <w:basedOn w:val="Normal"/>
    <w:rsid w:val="003B6523"/>
    <w:pPr>
      <w:spacing w:after="100" w:afterAutospacing="1" w:before="100" w:beforeAutospacing="1" w:line="240" w:lineRule="auto"/>
    </w:pPr>
    <w:rPr>
      <w:rFonts w:ascii="Times New Roman" w:cs="Times New Roman" w:eastAsia="Times New Roman" w:hAnsi="Times New Roman"/>
      <w:sz w:val="24"/>
      <w:szCs w:val="24"/>
      <w:lang w:eastAsia="en-AU"/>
    </w:rPr>
  </w:style>
  <w:style w:type="table" w:styleId="TableGrid0" w:customStyle="1">
    <w:name w:val="TableGrid"/>
    <w:rsid w:val="003B6523"/>
    <w:pPr>
      <w:spacing w:after="0" w:line="240" w:lineRule="auto"/>
    </w:pPr>
    <w:rPr>
      <w:rFonts w:eastAsiaTheme="minorEastAsia"/>
      <w:lang w:eastAsia="en-AU"/>
    </w:rPr>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35.0" w:type="dxa"/>
        <w:left w:w="108.0" w:type="dxa"/>
        <w:bottom w:w="0.0" w:type="dxa"/>
        <w:right w:w="67.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arnshawsc.eq.edu.au/Facilities/Library/Pages/Bibliography.aspx" TargetMode="External"/><Relationship Id="rId10" Type="http://schemas.openxmlformats.org/officeDocument/2006/relationships/hyperlink" Target="https://earnshawsc.eq.edu.au/Facilities/Library/Pages/Referencing.aspx" TargetMode="External"/><Relationship Id="rId13" Type="http://schemas.openxmlformats.org/officeDocument/2006/relationships/hyperlink" Target="http://www.virtualsalt.com/antiplag.htm" TargetMode="External"/><Relationship Id="rId12" Type="http://schemas.openxmlformats.org/officeDocument/2006/relationships/hyperlink" Target="http://ec.hku.hk/plagiarism/introduction.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arnshawsc.eq.edu.au/Facilities/Library/Pages/Bibliography.aspx" TargetMode="External"/><Relationship Id="rId15" Type="http://schemas.openxmlformats.org/officeDocument/2006/relationships/hyperlink" Target="https://earnshawsc.eq.edu.au/Facilities/Library/Pages/Plagiarism.aspx" TargetMode="External"/><Relationship Id="rId14" Type="http://schemas.openxmlformats.org/officeDocument/2006/relationships/hyperlink" Target="http://www.library.uq.edu.au/training/plagiarism.html"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earnshawsc.eq.edu.au/Facilities/Library/Pages/Referencing.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DS9EBbwSrs8veFzOBUJxnDmT/g==">CgMxLjAyCGguZ2pkZ3hzOABqJgoUc3VnZ2VzdC41Y2Jod2pxZzJuaHgSDlNhbXVlbCBUb2xvbWVpciExOUxwTDkxOEdBamg4RWxCWWJLamVWUU5qZW1BRHVUWUQ=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2022-02-28T01:32:00Z</dcterms:created>
  <dc:creator>Roberts, Emma 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{15dfed8f-0e58-41ae-8245-496e0e9314ce}</vt:lpwstr>
  </property>
  <property fmtid="{D5CDD505-2E9C-101B-9397-08002B2CF9AE}" pid="10" name="RecordPoint_ActiveItemWebId">
    <vt:lpwstr>{603f2397-5de8-47f6-bd19-8ee820c94c7c}</vt:lpwstr>
  </property>
  <property fmtid="{D5CDD505-2E9C-101B-9397-08002B2CF9AE}" pid="11" name="RecordPoint_RecordNumberSubmitted">
    <vt:lpwstr>R2018/0209466</vt:lpwstr>
  </property>
  <property fmtid="{D5CDD505-2E9C-101B-9397-08002B2CF9AE}" pid="12" name="RecordPoint_SubmissionCompleted">
    <vt:lpwstr>2018-04-23T10:54:25.8953286+10:00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ies>
</file>